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FC" w:rsidRDefault="005C18FC" w:rsidP="00A146F0"/>
    <w:p w:rsidR="003927B4" w:rsidRPr="003927B4" w:rsidRDefault="003927B4" w:rsidP="003927B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Инструкция по сборке дымовой трубы (с креплением по стене здания) для котла наружного размещения MICRO </w:t>
      </w:r>
      <w:proofErr w:type="spellStart"/>
      <w:r w:rsidRPr="003927B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New</w:t>
      </w:r>
      <w:proofErr w:type="spellEnd"/>
      <w:r w:rsidRPr="003927B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NR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Подготовительные работы</w:t>
      </w:r>
    </w:p>
    <w:p w:rsidR="003927B4" w:rsidRPr="003927B4" w:rsidRDefault="003927B4" w:rsidP="003927B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Подготовьте все элементы дымохода (согласно схеме):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прямой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участок трубы (1);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вертикальный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тройник (2);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проходная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консоль (3);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разгрузочная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площадка (4);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соединительные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хомуты (5);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конусный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оголовок (6);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хомут</w:t>
      </w:r>
      <w:bookmarkStart w:id="0" w:name="_GoBack"/>
      <w:bookmarkEnd w:id="0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под жёсткие растяжки (7);</w:t>
      </w:r>
    </w:p>
    <w:p w:rsidR="003927B4" w:rsidRPr="003927B4" w:rsidRDefault="003927B4" w:rsidP="003927B4">
      <w:pPr>
        <w:numPr>
          <w:ilvl w:val="1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растяжки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(8).</w:t>
      </w:r>
    </w:p>
    <w:p w:rsidR="003927B4" w:rsidRPr="003927B4" w:rsidRDefault="003927B4" w:rsidP="003927B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Подготовьте необходимый инструмент.</w:t>
      </w:r>
    </w:p>
    <w:p w:rsidR="003927B4" w:rsidRPr="003927B4" w:rsidRDefault="003927B4" w:rsidP="003927B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Удалите защитную плёнку с элементов дымохода.</w:t>
      </w:r>
    </w:p>
    <w:p w:rsidR="003927B4" w:rsidRPr="003927B4" w:rsidRDefault="003927B4" w:rsidP="003927B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Исключите попадание строительного мусора (опилок, стружки и т. п.) на теплоизоляцию дымохода.</w:t>
      </w:r>
    </w:p>
    <w:p w:rsidR="003927B4" w:rsidRPr="003927B4" w:rsidRDefault="003927B4" w:rsidP="003927B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Выполняйте все работы в защитных перчатках.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Сборка дымохода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Важно:</w:t>
      </w:r>
    </w:p>
    <w:p w:rsidR="003927B4" w:rsidRPr="003927B4" w:rsidRDefault="003927B4" w:rsidP="003927B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монтаж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выполняться квалифицированными специалистами с подписанием акта приёма-сдачи работ;</w:t>
      </w:r>
    </w:p>
    <w:p w:rsidR="003927B4" w:rsidRPr="003927B4" w:rsidRDefault="003927B4" w:rsidP="003927B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любые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конструкции дымохода аннулируют гарантийные обязательства производителя;</w:t>
      </w:r>
    </w:p>
    <w:p w:rsidR="003927B4" w:rsidRPr="003927B4" w:rsidRDefault="003927B4" w:rsidP="003927B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монтаж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начинается от отопительного агрегата — вверх.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 1. Подключение начального участка к котлу</w:t>
      </w:r>
    </w:p>
    <w:p w:rsidR="003927B4" w:rsidRPr="003927B4" w:rsidRDefault="003927B4" w:rsidP="003927B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Установите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первый прямой участок трубы (L = 1000 мм, элемент 1)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в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вертикальный тройник котла (элемент 2)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Шаг 2. Монтаж проходной консоли и разгрузочной площадки</w:t>
      </w:r>
    </w:p>
    <w:p w:rsidR="003927B4" w:rsidRPr="003927B4" w:rsidRDefault="003927B4" w:rsidP="003927B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Наденьте на первый прямой участок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разгрузочную площадку (элемент 4)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— она будет опираться на консоль.</w:t>
      </w:r>
    </w:p>
    <w:p w:rsidR="003927B4" w:rsidRPr="003927B4" w:rsidRDefault="003927B4" w:rsidP="003927B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Наметьте отверстия в стене здания под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проходную консоль (элемент 3)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Закрепите консоль к стене здания.</w:t>
      </w:r>
    </w:p>
    <w:p w:rsidR="003927B4" w:rsidRPr="003927B4" w:rsidRDefault="003927B4" w:rsidP="003927B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Соедините прямой участок трубы (который заходит в разгрузочную площадку снизу) с разгрузочной площадкой при помощи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соединительного хомута (элемент 5)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 3. Сборка вертикальных секций трубы</w:t>
      </w:r>
    </w:p>
    <w:p w:rsidR="003927B4" w:rsidRPr="003927B4" w:rsidRDefault="003927B4" w:rsidP="003927B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Соединяйте последующие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прямые участки трубы (L = 1000 мм, элемент 1)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между собой при помощи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соединительных хомутов (элемент 5)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Повторяйте установку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разгрузочных площадок (элемент 4) с проходными консолями (элемент 3)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через каждые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2–3 метра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дымохода для снятия нагрузки с трубы.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 4. Установка конусного оголовка и хомута под растяжки</w:t>
      </w:r>
    </w:p>
    <w:p w:rsidR="003927B4" w:rsidRPr="003927B4" w:rsidRDefault="003927B4" w:rsidP="003927B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В верхней части дымохода установите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конусный оголовок (элемент 6)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и закрепите его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соединительным хомутом (элемент 5)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На верхний прямой участок трубы установите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хомут под жёсткие растяжки (элемент 7)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Затяните хомут так, чтобы исключить его самопроизвольное перемещение на трубе.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Шаг 5. Монтаж растяжек</w:t>
      </w:r>
    </w:p>
    <w:p w:rsidR="003927B4" w:rsidRPr="003927B4" w:rsidRDefault="003927B4" w:rsidP="003927B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К петлям на хомуте (элемент 7) прикрепите </w:t>
      </w: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распорные тросы (элемент 8)</w:t>
      </w:r>
      <w:r w:rsidRPr="003927B4">
        <w:rPr>
          <w:rFonts w:ascii="Arial" w:eastAsia="Times New Roman" w:hAnsi="Arial" w:cs="Arial"/>
          <w:sz w:val="24"/>
          <w:szCs w:val="24"/>
          <w:lang w:eastAsia="ru-RU"/>
        </w:rPr>
        <w:t> (алюминиевые трубки, входят в комплект поставки).</w:t>
      </w:r>
    </w:p>
    <w:p w:rsidR="003927B4" w:rsidRPr="003927B4" w:rsidRDefault="003927B4" w:rsidP="003927B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Натяните распорные тросы так, чтобы обеспечить жёсткое вертикальное положение дымохода.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Финальные проверки и завершающие работы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Проверьте герметичность всех соединений (можно использовать мыльный раствор — появление пузырей указывает на </w:t>
      </w:r>
      <w:proofErr w:type="spell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негерметичность</w:t>
      </w:r>
      <w:proofErr w:type="spell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Убедитесь в надёжности крепления всех элементов к стене здания.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Проверьте вертикальность конструкции при помощи уровня.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Убедитесь, что дымоход не соприкасается с легковоспламеняющимися материалами.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>Заделайте монтажные отверстия в стене негорючими материалами.</w:t>
      </w:r>
    </w:p>
    <w:p w:rsidR="003927B4" w:rsidRPr="003927B4" w:rsidRDefault="003927B4" w:rsidP="003927B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Проведите тестовый запуск котла для проверки работы системы </w:t>
      </w:r>
      <w:proofErr w:type="spell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дымоудаления</w:t>
      </w:r>
      <w:proofErr w:type="spell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27B4" w:rsidRPr="003927B4" w:rsidRDefault="003927B4" w:rsidP="003927B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927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Меры предосторожности</w:t>
      </w:r>
    </w:p>
    <w:p w:rsidR="003927B4" w:rsidRPr="003927B4" w:rsidRDefault="003927B4" w:rsidP="003927B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соблюдайте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 пожарной безопасности;</w:t>
      </w:r>
    </w:p>
    <w:p w:rsidR="003927B4" w:rsidRPr="003927B4" w:rsidRDefault="003927B4" w:rsidP="003927B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используйте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только сертифицированные материалы и крепёж;</w:t>
      </w:r>
    </w:p>
    <w:p w:rsidR="003927B4" w:rsidRPr="003927B4" w:rsidRDefault="003927B4" w:rsidP="003927B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работе на высоте применяйте страховочные средства;</w:t>
      </w:r>
    </w:p>
    <w:p w:rsidR="003927B4" w:rsidRPr="003927B4" w:rsidRDefault="003927B4" w:rsidP="003927B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следите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за отсутствием прогибов и перекосов конструкции;</w:t>
      </w:r>
    </w:p>
    <w:p w:rsidR="003927B4" w:rsidRPr="003927B4" w:rsidRDefault="003927B4" w:rsidP="003927B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27B4">
        <w:rPr>
          <w:rFonts w:ascii="Arial" w:eastAsia="Times New Roman" w:hAnsi="Arial" w:cs="Arial"/>
          <w:sz w:val="24"/>
          <w:szCs w:val="24"/>
          <w:lang w:eastAsia="ru-RU"/>
        </w:rPr>
        <w:t>соблюдайте</w:t>
      </w:r>
      <w:proofErr w:type="gramEnd"/>
      <w:r w:rsidRPr="003927B4">
        <w:rPr>
          <w:rFonts w:ascii="Arial" w:eastAsia="Times New Roman" w:hAnsi="Arial" w:cs="Arial"/>
          <w:sz w:val="24"/>
          <w:szCs w:val="24"/>
          <w:lang w:eastAsia="ru-RU"/>
        </w:rPr>
        <w:t xml:space="preserve"> минимально допустимые расстояния от трубы до поверхностей (не менее 250 мм до легковоспламеняющихся материалов, не менее 50 мм — до негорючих).</w:t>
      </w:r>
    </w:p>
    <w:p w:rsidR="003927B4" w:rsidRDefault="003927B4" w:rsidP="00A146F0"/>
    <w:sectPr w:rsidR="0039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344"/>
    <w:multiLevelType w:val="multilevel"/>
    <w:tmpl w:val="2CE2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40985"/>
    <w:multiLevelType w:val="multilevel"/>
    <w:tmpl w:val="E098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33571"/>
    <w:multiLevelType w:val="multilevel"/>
    <w:tmpl w:val="E4FA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D7756"/>
    <w:multiLevelType w:val="multilevel"/>
    <w:tmpl w:val="F7FE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97162"/>
    <w:multiLevelType w:val="multilevel"/>
    <w:tmpl w:val="24E2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E13D2"/>
    <w:multiLevelType w:val="multilevel"/>
    <w:tmpl w:val="424E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D4EC4"/>
    <w:multiLevelType w:val="multilevel"/>
    <w:tmpl w:val="DF0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E2010C"/>
    <w:multiLevelType w:val="multilevel"/>
    <w:tmpl w:val="AB5A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690260"/>
    <w:multiLevelType w:val="multilevel"/>
    <w:tmpl w:val="9946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DF"/>
    <w:rsid w:val="000F7674"/>
    <w:rsid w:val="003927B4"/>
    <w:rsid w:val="005B701B"/>
    <w:rsid w:val="005C18FC"/>
    <w:rsid w:val="005D4706"/>
    <w:rsid w:val="007846DF"/>
    <w:rsid w:val="007E5A89"/>
    <w:rsid w:val="008C2F31"/>
    <w:rsid w:val="00A146F0"/>
    <w:rsid w:val="00B62199"/>
    <w:rsid w:val="00B63C63"/>
    <w:rsid w:val="00C800B6"/>
    <w:rsid w:val="00CD2752"/>
    <w:rsid w:val="00D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26FC-53EE-447C-9033-D69BA4F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Бухгалтер6</dc:creator>
  <cp:keywords/>
  <dc:description/>
  <cp:lastModifiedBy>Бухгалтер6</cp:lastModifiedBy>
  <cp:revision>6</cp:revision>
  <cp:lastPrinted>2025-11-14T06:51:00Z</cp:lastPrinted>
  <dcterms:created xsi:type="dcterms:W3CDTF">2025-11-13T12:50:00Z</dcterms:created>
  <dcterms:modified xsi:type="dcterms:W3CDTF">2025-11-14T07:54:00Z</dcterms:modified>
</cp:coreProperties>
</file>